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963" w:rsidRPr="00807CC9" w:rsidRDefault="000B3A1E" w:rsidP="00807CC9">
      <w:pPr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71617549" wp14:editId="42DD62D0">
            <wp:simplePos x="0" y="0"/>
            <wp:positionH relativeFrom="column">
              <wp:posOffset>4828540</wp:posOffset>
            </wp:positionH>
            <wp:positionV relativeFrom="paragraph">
              <wp:posOffset>-238760</wp:posOffset>
            </wp:positionV>
            <wp:extent cx="1057275" cy="10572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dge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3B8341C8" wp14:editId="357F580B">
            <wp:simplePos x="0" y="0"/>
            <wp:positionH relativeFrom="column">
              <wp:posOffset>-219710</wp:posOffset>
            </wp:positionH>
            <wp:positionV relativeFrom="paragraph">
              <wp:posOffset>-286385</wp:posOffset>
            </wp:positionV>
            <wp:extent cx="1057275" cy="1057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dge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7CC9" w:rsidRPr="00807CC9">
        <w:rPr>
          <w:rFonts w:ascii="Century Gothic" w:hAnsi="Century Gothic"/>
          <w:b/>
          <w:sz w:val="32"/>
          <w:szCs w:val="32"/>
        </w:rPr>
        <w:t>Cefn Fforest Primary School</w:t>
      </w:r>
    </w:p>
    <w:p w:rsidR="00807CC9" w:rsidRDefault="00A55E97" w:rsidP="00807CC9">
      <w:pPr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>PDG 2018</w:t>
      </w:r>
      <w:r w:rsidR="000B3A1E">
        <w:rPr>
          <w:rFonts w:ascii="Century Gothic" w:hAnsi="Century Gothic"/>
          <w:b/>
          <w:sz w:val="32"/>
          <w:szCs w:val="32"/>
        </w:rPr>
        <w:t>-19</w:t>
      </w:r>
    </w:p>
    <w:p w:rsidR="000B3A1E" w:rsidRPr="00807CC9" w:rsidRDefault="000B3A1E" w:rsidP="00807CC9">
      <w:pPr>
        <w:jc w:val="center"/>
        <w:rPr>
          <w:rFonts w:ascii="Century Gothic" w:hAnsi="Century Gothic"/>
          <w:b/>
          <w:sz w:val="32"/>
          <w:szCs w:val="32"/>
        </w:rPr>
      </w:pPr>
      <w:bookmarkStart w:id="0" w:name="_GoBack"/>
      <w:bookmarkEnd w:id="0"/>
    </w:p>
    <w:p w:rsidR="00807CC9" w:rsidRPr="000B3A1E" w:rsidRDefault="00807CC9" w:rsidP="00807CC9">
      <w:pPr>
        <w:numPr>
          <w:ilvl w:val="0"/>
          <w:numId w:val="3"/>
        </w:numPr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The total number of pupils o</w:t>
      </w:r>
      <w:r w:rsidR="00A55E97" w:rsidRPr="000B3A1E">
        <w:rPr>
          <w:rFonts w:ascii="Century Gothic" w:hAnsi="Century Gothic"/>
          <w:sz w:val="28"/>
        </w:rPr>
        <w:t>n school roll for September 2018 is 280</w:t>
      </w:r>
    </w:p>
    <w:p w:rsidR="00807CC9" w:rsidRPr="000B3A1E" w:rsidRDefault="00807CC9" w:rsidP="00807CC9">
      <w:pPr>
        <w:numPr>
          <w:ilvl w:val="0"/>
          <w:numId w:val="3"/>
        </w:numPr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The school’s FSM population is under 50%</w:t>
      </w:r>
    </w:p>
    <w:p w:rsidR="00807CC9" w:rsidRPr="000B3A1E" w:rsidRDefault="00807CC9" w:rsidP="00807CC9">
      <w:pPr>
        <w:numPr>
          <w:ilvl w:val="0"/>
          <w:numId w:val="3"/>
        </w:numPr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This is in line with the population for the previous year</w:t>
      </w:r>
    </w:p>
    <w:p w:rsidR="00807CC9" w:rsidRPr="000B3A1E" w:rsidRDefault="00807CC9" w:rsidP="00807CC9">
      <w:pPr>
        <w:numPr>
          <w:ilvl w:val="0"/>
          <w:numId w:val="3"/>
        </w:numPr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 xml:space="preserve">The total allocation of PDG to this school for </w:t>
      </w:r>
      <w:r w:rsidR="00A55E97" w:rsidRPr="000B3A1E">
        <w:rPr>
          <w:rFonts w:ascii="Century Gothic" w:hAnsi="Century Gothic"/>
          <w:sz w:val="28"/>
        </w:rPr>
        <w:t>September 2018 to July 2019</w:t>
      </w:r>
      <w:r w:rsidRPr="000B3A1E">
        <w:rPr>
          <w:rFonts w:ascii="Century Gothic" w:hAnsi="Century Gothic"/>
          <w:sz w:val="28"/>
        </w:rPr>
        <w:t xml:space="preserve"> is </w:t>
      </w:r>
      <w:r w:rsidR="00A55E97" w:rsidRPr="000B3A1E">
        <w:rPr>
          <w:rFonts w:ascii="Century Gothic" w:hAnsi="Century Gothic"/>
          <w:sz w:val="28"/>
        </w:rPr>
        <w:t>£89,700 with the EYPDG £17,500</w:t>
      </w:r>
    </w:p>
    <w:p w:rsidR="00807CC9" w:rsidRPr="000B3A1E" w:rsidRDefault="00807CC9" w:rsidP="00807CC9">
      <w:pPr>
        <w:numPr>
          <w:ilvl w:val="0"/>
          <w:numId w:val="3"/>
        </w:numPr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The school undertakes the following activities in order to support pupils facing the challenges of poverty and deprivation :</w:t>
      </w:r>
    </w:p>
    <w:p w:rsidR="00CC6EAD" w:rsidRPr="000B3A1E" w:rsidRDefault="00CC6EAD" w:rsidP="00807CC9">
      <w:pPr>
        <w:ind w:left="720"/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Early language Intervention Nursery and Reception</w:t>
      </w:r>
    </w:p>
    <w:p w:rsidR="00807CC9" w:rsidRPr="000B3A1E" w:rsidRDefault="00807CC9" w:rsidP="00807CC9">
      <w:pPr>
        <w:ind w:left="720"/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Small group support Literacy and Numeracy</w:t>
      </w:r>
      <w:r w:rsidR="00A55E97" w:rsidRPr="000B3A1E">
        <w:rPr>
          <w:rFonts w:ascii="Century Gothic" w:hAnsi="Century Gothic"/>
          <w:sz w:val="28"/>
        </w:rPr>
        <w:t xml:space="preserve"> in KS1</w:t>
      </w:r>
      <w:r w:rsidR="006B5DF6" w:rsidRPr="000B3A1E">
        <w:rPr>
          <w:rFonts w:ascii="Century Gothic" w:hAnsi="Century Gothic"/>
          <w:sz w:val="28"/>
        </w:rPr>
        <w:t xml:space="preserve"> and KS2</w:t>
      </w:r>
    </w:p>
    <w:p w:rsidR="00A55E97" w:rsidRPr="000B3A1E" w:rsidRDefault="00A55E97" w:rsidP="00807CC9">
      <w:pPr>
        <w:ind w:left="720"/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THRIVE</w:t>
      </w:r>
      <w:r w:rsidR="006B5DF6" w:rsidRPr="000B3A1E">
        <w:rPr>
          <w:rFonts w:ascii="Century Gothic" w:hAnsi="Century Gothic"/>
          <w:sz w:val="28"/>
        </w:rPr>
        <w:t>/SAP/MOTIONAL</w:t>
      </w:r>
      <w:r w:rsidRPr="000B3A1E">
        <w:rPr>
          <w:rFonts w:ascii="Century Gothic" w:hAnsi="Century Gothic"/>
          <w:sz w:val="28"/>
        </w:rPr>
        <w:t xml:space="preserve"> emotional literacy groups</w:t>
      </w:r>
    </w:p>
    <w:p w:rsidR="00A55E97" w:rsidRPr="000B3A1E" w:rsidRDefault="00A55E97" w:rsidP="00807CC9">
      <w:pPr>
        <w:ind w:left="720"/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Nurture Provision</w:t>
      </w:r>
    </w:p>
    <w:p w:rsidR="00807CC9" w:rsidRPr="000B3A1E" w:rsidRDefault="00807CC9" w:rsidP="00807CC9">
      <w:pPr>
        <w:ind w:left="720"/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Family Engagement projects</w:t>
      </w:r>
    </w:p>
    <w:p w:rsidR="00807CC9" w:rsidRPr="000B3A1E" w:rsidRDefault="00807CC9" w:rsidP="006B5DF6">
      <w:pPr>
        <w:pStyle w:val="ListParagraph"/>
        <w:numPr>
          <w:ilvl w:val="0"/>
          <w:numId w:val="3"/>
        </w:numPr>
        <w:rPr>
          <w:rFonts w:ascii="Century Gothic" w:hAnsi="Century Gothic"/>
          <w:sz w:val="28"/>
        </w:rPr>
      </w:pPr>
      <w:r w:rsidRPr="000B3A1E">
        <w:rPr>
          <w:rFonts w:ascii="Century Gothic" w:hAnsi="Century Gothic"/>
          <w:sz w:val="28"/>
        </w:rPr>
        <w:t>The school’s PDG, SEG and WEG Plans are regularly scrutinised by the Governing Body, supported by advice from the EAS and monitored by the Local Authority</w:t>
      </w:r>
    </w:p>
    <w:p w:rsidR="00807CC9" w:rsidRPr="000B3A1E" w:rsidRDefault="00807CC9">
      <w:pPr>
        <w:rPr>
          <w:sz w:val="28"/>
        </w:rPr>
      </w:pPr>
    </w:p>
    <w:sectPr w:rsidR="00807CC9" w:rsidRPr="000B3A1E" w:rsidSect="000B3A1E">
      <w:pgSz w:w="11906" w:h="16838"/>
      <w:pgMar w:top="1440" w:right="1440" w:bottom="1440" w:left="1440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15DCC"/>
    <w:multiLevelType w:val="hybridMultilevel"/>
    <w:tmpl w:val="48DEF6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3917892"/>
    <w:multiLevelType w:val="hybridMultilevel"/>
    <w:tmpl w:val="18FE0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0C690A"/>
    <w:multiLevelType w:val="multilevel"/>
    <w:tmpl w:val="BE16CB3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CC9"/>
    <w:rsid w:val="000B3A1E"/>
    <w:rsid w:val="001C020B"/>
    <w:rsid w:val="00654E15"/>
    <w:rsid w:val="006B5DF6"/>
    <w:rsid w:val="00807CC9"/>
    <w:rsid w:val="00A55E97"/>
    <w:rsid w:val="00A64963"/>
    <w:rsid w:val="00CC6EAD"/>
    <w:rsid w:val="00E1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C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3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A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C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3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A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Farmer</dc:creator>
  <cp:lastModifiedBy>Suzanne Jayne-Willis</cp:lastModifiedBy>
  <cp:revision>2</cp:revision>
  <dcterms:created xsi:type="dcterms:W3CDTF">2018-10-12T10:50:00Z</dcterms:created>
  <dcterms:modified xsi:type="dcterms:W3CDTF">2018-10-12T10:50:00Z</dcterms:modified>
</cp:coreProperties>
</file>