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963" w:rsidRPr="00807CC9" w:rsidRDefault="000B3A1E" w:rsidP="00807CC9">
      <w:pPr>
        <w:jc w:val="center"/>
        <w:rPr>
          <w:rFonts w:ascii="Century Gothic" w:hAnsi="Century Gothic"/>
          <w:b/>
          <w:sz w:val="32"/>
          <w:szCs w:val="32"/>
        </w:rPr>
      </w:pPr>
      <w:r>
        <w:rPr>
          <w:rFonts w:ascii="Century Gothic" w:hAnsi="Century Gothic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0288" behindDoc="0" locked="0" layoutInCell="1" allowOverlap="1" wp14:anchorId="71617549" wp14:editId="42DD62D0">
            <wp:simplePos x="0" y="0"/>
            <wp:positionH relativeFrom="column">
              <wp:posOffset>4828540</wp:posOffset>
            </wp:positionH>
            <wp:positionV relativeFrom="paragraph">
              <wp:posOffset>-238760</wp:posOffset>
            </wp:positionV>
            <wp:extent cx="1057275" cy="105727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dge.bm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 wp14:anchorId="3B8341C8" wp14:editId="357F580B">
            <wp:simplePos x="0" y="0"/>
            <wp:positionH relativeFrom="column">
              <wp:posOffset>-219710</wp:posOffset>
            </wp:positionH>
            <wp:positionV relativeFrom="paragraph">
              <wp:posOffset>-286385</wp:posOffset>
            </wp:positionV>
            <wp:extent cx="1057275" cy="1057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dge.bm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7CC9" w:rsidRPr="00807CC9">
        <w:rPr>
          <w:rFonts w:ascii="Century Gothic" w:hAnsi="Century Gothic"/>
          <w:b/>
          <w:sz w:val="32"/>
          <w:szCs w:val="32"/>
        </w:rPr>
        <w:t>Cefn Fforest Primary School</w:t>
      </w:r>
    </w:p>
    <w:p w:rsidR="000B3A1E" w:rsidRPr="00807CC9" w:rsidRDefault="00AC3A6E" w:rsidP="00807CC9">
      <w:pPr>
        <w:jc w:val="center"/>
        <w:rPr>
          <w:rFonts w:ascii="Century Gothic" w:hAnsi="Century Gothic"/>
          <w:b/>
          <w:sz w:val="32"/>
          <w:szCs w:val="32"/>
        </w:rPr>
      </w:pPr>
      <w:r>
        <w:rPr>
          <w:rFonts w:ascii="Century Gothic" w:hAnsi="Century Gothic"/>
          <w:b/>
          <w:sz w:val="32"/>
          <w:szCs w:val="32"/>
        </w:rPr>
        <w:t>Professional Learning Grant 2019-20</w:t>
      </w:r>
    </w:p>
    <w:p w:rsidR="00807CC9" w:rsidRPr="00A90DDF" w:rsidRDefault="00807CC9" w:rsidP="00AC3A6E">
      <w:pPr>
        <w:numPr>
          <w:ilvl w:val="0"/>
          <w:numId w:val="3"/>
        </w:numPr>
        <w:rPr>
          <w:rFonts w:ascii="Century Gothic" w:hAnsi="Century Gothic"/>
          <w:sz w:val="24"/>
        </w:rPr>
      </w:pPr>
      <w:r w:rsidRPr="00A90DDF">
        <w:rPr>
          <w:rFonts w:ascii="Century Gothic" w:hAnsi="Century Gothic"/>
          <w:sz w:val="24"/>
        </w:rPr>
        <w:t>The total number of pupils o</w:t>
      </w:r>
      <w:r w:rsidR="00B27690" w:rsidRPr="00A90DDF">
        <w:rPr>
          <w:rFonts w:ascii="Century Gothic" w:hAnsi="Century Gothic"/>
          <w:sz w:val="24"/>
        </w:rPr>
        <w:t>n school roll for September 2019 is 272</w:t>
      </w:r>
    </w:p>
    <w:p w:rsidR="00AC3A6E" w:rsidRPr="00A90DDF" w:rsidRDefault="00AC3A6E" w:rsidP="00AC3A6E">
      <w:pPr>
        <w:numPr>
          <w:ilvl w:val="0"/>
          <w:numId w:val="3"/>
        </w:numPr>
        <w:rPr>
          <w:rFonts w:ascii="Century Gothic" w:hAnsi="Century Gothic"/>
          <w:sz w:val="24"/>
        </w:rPr>
      </w:pPr>
      <w:r w:rsidRPr="00A90DDF">
        <w:rPr>
          <w:rFonts w:ascii="Century Gothic" w:hAnsi="Century Gothic"/>
          <w:sz w:val="24"/>
        </w:rPr>
        <w:t xml:space="preserve">Welsh government are providing schools with funding to support Professional Learning </w:t>
      </w:r>
      <w:r w:rsidR="00286F7B">
        <w:rPr>
          <w:rFonts w:ascii="Century Gothic" w:hAnsi="Century Gothic"/>
          <w:sz w:val="24"/>
        </w:rPr>
        <w:t xml:space="preserve">to support schools in developing staff in accordance with the new Teaching and Leadership standards and </w:t>
      </w:r>
      <w:r w:rsidRPr="00A90DDF">
        <w:rPr>
          <w:rFonts w:ascii="Century Gothic" w:hAnsi="Century Gothic"/>
          <w:sz w:val="24"/>
        </w:rPr>
        <w:t xml:space="preserve">in preparation for the New curriculum set to be rolled out on </w:t>
      </w:r>
      <w:proofErr w:type="gramStart"/>
      <w:r w:rsidRPr="00A90DDF">
        <w:rPr>
          <w:rFonts w:ascii="Century Gothic" w:hAnsi="Century Gothic"/>
          <w:sz w:val="24"/>
        </w:rPr>
        <w:t>2022 .</w:t>
      </w:r>
      <w:proofErr w:type="gramEnd"/>
    </w:p>
    <w:p w:rsidR="00306560" w:rsidRPr="00A90DDF" w:rsidRDefault="00AC3A6E" w:rsidP="00306560">
      <w:pPr>
        <w:ind w:left="360"/>
        <w:rPr>
          <w:rFonts w:ascii="Century Gothic" w:hAnsi="Century Gothic"/>
          <w:sz w:val="24"/>
        </w:rPr>
      </w:pPr>
      <w:r w:rsidRPr="00A90DDF">
        <w:rPr>
          <w:rFonts w:ascii="Century Gothic" w:hAnsi="Century Gothic"/>
          <w:sz w:val="24"/>
        </w:rPr>
        <w:t>Within Cefn Fforest we have been awarded £8181</w:t>
      </w:r>
      <w:r w:rsidR="00306560" w:rsidRPr="00A90DDF">
        <w:rPr>
          <w:rFonts w:ascii="Century Gothic" w:hAnsi="Century Gothic"/>
          <w:sz w:val="24"/>
        </w:rPr>
        <w:t>this will be spent on the following:</w:t>
      </w:r>
    </w:p>
    <w:p w:rsidR="00306560" w:rsidRPr="00A90DDF" w:rsidRDefault="00306560" w:rsidP="00306560">
      <w:pPr>
        <w:pStyle w:val="NoSpacing"/>
        <w:numPr>
          <w:ilvl w:val="0"/>
          <w:numId w:val="4"/>
        </w:numPr>
        <w:rPr>
          <w:rFonts w:ascii="Century Gothic" w:hAnsi="Century Gothic" w:cstheme="minorHAnsi"/>
          <w:sz w:val="32"/>
        </w:rPr>
      </w:pPr>
      <w:r w:rsidRPr="00A90DDF">
        <w:rPr>
          <w:rFonts w:ascii="Century Gothic" w:hAnsi="Century Gothic" w:cstheme="minorHAnsi"/>
          <w:sz w:val="24"/>
          <w:lang w:eastAsia="en-GB"/>
        </w:rPr>
        <w:t>Engagement with professional standards for teaching and learning programme.</w:t>
      </w:r>
    </w:p>
    <w:p w:rsidR="00306560" w:rsidRPr="00A90DDF" w:rsidRDefault="00306560" w:rsidP="00306560">
      <w:pPr>
        <w:pStyle w:val="NoSpacing"/>
        <w:numPr>
          <w:ilvl w:val="0"/>
          <w:numId w:val="4"/>
        </w:numPr>
        <w:rPr>
          <w:rFonts w:ascii="Century Gothic" w:hAnsi="Century Gothic" w:cstheme="minorHAnsi"/>
          <w:sz w:val="32"/>
        </w:rPr>
      </w:pPr>
      <w:r w:rsidRPr="00A90DDF">
        <w:rPr>
          <w:rFonts w:ascii="Century Gothic" w:hAnsi="Century Gothic" w:cstheme="minorHAnsi"/>
          <w:sz w:val="24"/>
          <w:lang w:eastAsia="en-GB"/>
        </w:rPr>
        <w:t xml:space="preserve">Staff accessing leadership programmes to support development </w:t>
      </w:r>
    </w:p>
    <w:p w:rsidR="00306560" w:rsidRPr="00A90DDF" w:rsidRDefault="00306560" w:rsidP="00306560">
      <w:pPr>
        <w:pStyle w:val="NoSpacing"/>
        <w:numPr>
          <w:ilvl w:val="0"/>
          <w:numId w:val="4"/>
        </w:numPr>
        <w:rPr>
          <w:rFonts w:ascii="Century Gothic" w:hAnsi="Century Gothic" w:cstheme="minorHAnsi"/>
          <w:sz w:val="32"/>
        </w:rPr>
      </w:pPr>
      <w:r w:rsidRPr="00A90DDF">
        <w:rPr>
          <w:rFonts w:ascii="Century Gothic" w:hAnsi="Century Gothic" w:cstheme="minorHAnsi"/>
          <w:sz w:val="24"/>
          <w:lang w:eastAsia="en-GB"/>
        </w:rPr>
        <w:t>Allocation of  a Professional Learning Lead</w:t>
      </w:r>
    </w:p>
    <w:p w:rsidR="00306560" w:rsidRPr="00A90DDF" w:rsidRDefault="00306560" w:rsidP="00306560">
      <w:pPr>
        <w:pStyle w:val="NoSpacing"/>
        <w:numPr>
          <w:ilvl w:val="0"/>
          <w:numId w:val="4"/>
        </w:numPr>
        <w:rPr>
          <w:rFonts w:ascii="Century Gothic" w:hAnsi="Century Gothic" w:cstheme="minorHAnsi"/>
          <w:sz w:val="32"/>
        </w:rPr>
      </w:pPr>
      <w:r w:rsidRPr="00A90DDF">
        <w:rPr>
          <w:rFonts w:ascii="Century Gothic" w:hAnsi="Century Gothic" w:cstheme="minorHAnsi"/>
          <w:sz w:val="24"/>
          <w:lang w:eastAsia="en-GB"/>
        </w:rPr>
        <w:t>Professional Learning Lead is released to attend cluster Professional Learning meetings and provide in school curriculum reform updates.</w:t>
      </w:r>
    </w:p>
    <w:p w:rsidR="00306560" w:rsidRPr="00A90DDF" w:rsidRDefault="00306560" w:rsidP="00306560">
      <w:pPr>
        <w:pStyle w:val="NoSpacing"/>
        <w:numPr>
          <w:ilvl w:val="0"/>
          <w:numId w:val="4"/>
        </w:numPr>
        <w:rPr>
          <w:rFonts w:ascii="Century Gothic" w:hAnsi="Century Gothic" w:cstheme="minorHAnsi"/>
          <w:sz w:val="32"/>
        </w:rPr>
      </w:pPr>
      <w:r w:rsidRPr="00A90DDF">
        <w:rPr>
          <w:rFonts w:ascii="Century Gothic" w:hAnsi="Century Gothic" w:cstheme="minorHAnsi"/>
          <w:sz w:val="32"/>
        </w:rPr>
        <w:t>R</w:t>
      </w:r>
      <w:r w:rsidRPr="00A90DDF">
        <w:rPr>
          <w:rFonts w:ascii="Century Gothic" w:hAnsi="Century Gothic" w:cstheme="minorHAnsi"/>
          <w:sz w:val="24"/>
          <w:lang w:eastAsia="en-GB"/>
        </w:rPr>
        <w:t>elease for the lead Teaching Assistant (TA) trainer in the school to attend the train the trainer with cluster Professional Learning leads.</w:t>
      </w:r>
    </w:p>
    <w:p w:rsidR="00306560" w:rsidRPr="00A90DDF" w:rsidRDefault="00306560" w:rsidP="00306560">
      <w:pPr>
        <w:pStyle w:val="NoSpacing"/>
        <w:numPr>
          <w:ilvl w:val="0"/>
          <w:numId w:val="4"/>
        </w:numPr>
        <w:rPr>
          <w:rFonts w:ascii="Century Gothic" w:hAnsi="Century Gothic" w:cstheme="minorHAnsi"/>
          <w:sz w:val="32"/>
        </w:rPr>
      </w:pPr>
      <w:r w:rsidRPr="00A90DDF">
        <w:rPr>
          <w:rFonts w:ascii="Century Gothic" w:hAnsi="Century Gothic" w:cstheme="minorHAnsi"/>
          <w:sz w:val="24"/>
          <w:lang w:eastAsia="en-GB"/>
        </w:rPr>
        <w:t>Attend regional SLO workshops to support the understanding of the framework.</w:t>
      </w:r>
    </w:p>
    <w:p w:rsidR="00306560" w:rsidRPr="00A90DDF" w:rsidRDefault="00306560" w:rsidP="00306560">
      <w:pPr>
        <w:pStyle w:val="NoSpacing"/>
        <w:numPr>
          <w:ilvl w:val="0"/>
          <w:numId w:val="4"/>
        </w:numPr>
        <w:rPr>
          <w:rFonts w:ascii="Century Gothic" w:hAnsi="Century Gothic" w:cstheme="minorHAnsi"/>
          <w:sz w:val="32"/>
        </w:rPr>
      </w:pPr>
      <w:r w:rsidRPr="00A90DDF">
        <w:rPr>
          <w:rFonts w:ascii="Century Gothic" w:hAnsi="Century Gothic" w:cstheme="minorHAnsi"/>
          <w:sz w:val="24"/>
          <w:lang w:eastAsia="en-GB"/>
        </w:rPr>
        <w:t>Improving teaching and learning: Access regional PL programmes; The Excellent Teacher Programme, OLEVI etc.</w:t>
      </w:r>
    </w:p>
    <w:p w:rsidR="00306560" w:rsidRPr="00A90DDF" w:rsidRDefault="00306560" w:rsidP="00306560">
      <w:pPr>
        <w:pStyle w:val="NoSpacing"/>
        <w:numPr>
          <w:ilvl w:val="0"/>
          <w:numId w:val="4"/>
        </w:numPr>
        <w:rPr>
          <w:rFonts w:ascii="Century Gothic" w:hAnsi="Century Gothic" w:cstheme="minorHAnsi"/>
          <w:sz w:val="32"/>
        </w:rPr>
      </w:pPr>
      <w:r w:rsidRPr="00A90DDF">
        <w:rPr>
          <w:rFonts w:ascii="Century Gothic" w:hAnsi="Century Gothic" w:cstheme="minorHAnsi"/>
          <w:sz w:val="24"/>
          <w:lang w:eastAsia="en-GB"/>
        </w:rPr>
        <w:t>Access the regional coaching and mentoring development programme for identified staff.</w:t>
      </w:r>
    </w:p>
    <w:p w:rsidR="00306560" w:rsidRPr="00A90DDF" w:rsidRDefault="00306560" w:rsidP="00306560">
      <w:pPr>
        <w:pStyle w:val="NoSpacing"/>
        <w:numPr>
          <w:ilvl w:val="0"/>
          <w:numId w:val="4"/>
        </w:numPr>
        <w:rPr>
          <w:rFonts w:ascii="Century Gothic" w:hAnsi="Century Gothic" w:cstheme="minorHAnsi"/>
          <w:sz w:val="32"/>
        </w:rPr>
      </w:pPr>
      <w:r w:rsidRPr="00A90DDF">
        <w:rPr>
          <w:rFonts w:ascii="Century Gothic" w:hAnsi="Century Gothic" w:cstheme="minorHAnsi"/>
          <w:sz w:val="24"/>
          <w:lang w:eastAsia="en-GB"/>
        </w:rPr>
        <w:t>Access the regional Curriculum Reform programme days 1-4 and  disseminate back at school/cluster</w:t>
      </w:r>
    </w:p>
    <w:p w:rsidR="00306560" w:rsidRPr="00A90DDF" w:rsidRDefault="00306560" w:rsidP="00306560">
      <w:pPr>
        <w:pStyle w:val="NoSpacing"/>
        <w:numPr>
          <w:ilvl w:val="0"/>
          <w:numId w:val="4"/>
        </w:numPr>
        <w:rPr>
          <w:rFonts w:ascii="Century Gothic" w:hAnsi="Century Gothic" w:cstheme="minorHAnsi"/>
          <w:sz w:val="32"/>
        </w:rPr>
      </w:pPr>
      <w:r w:rsidRPr="00A90DDF">
        <w:rPr>
          <w:rFonts w:ascii="Century Gothic" w:hAnsi="Century Gothic" w:cstheme="minorHAnsi"/>
          <w:sz w:val="24"/>
          <w:lang w:eastAsia="en-GB"/>
        </w:rPr>
        <w:t>Accessing regional Research and Enquiry Sessions e.g. Critical Collaboration and Professional Enquiry (CCPE) with University of Stirling, Development of research and enquiry in school etc.</w:t>
      </w:r>
    </w:p>
    <w:p w:rsidR="00306560" w:rsidRPr="00A90DDF" w:rsidRDefault="00306560" w:rsidP="00306560">
      <w:pPr>
        <w:pStyle w:val="NoSpacing"/>
        <w:numPr>
          <w:ilvl w:val="0"/>
          <w:numId w:val="4"/>
        </w:numPr>
        <w:rPr>
          <w:rFonts w:ascii="Century Gothic" w:hAnsi="Century Gothic" w:cstheme="minorHAnsi"/>
          <w:sz w:val="32"/>
        </w:rPr>
      </w:pPr>
      <w:r w:rsidRPr="00A90DDF">
        <w:rPr>
          <w:rFonts w:ascii="Century Gothic" w:hAnsi="Century Gothic" w:cstheme="minorHAnsi"/>
          <w:sz w:val="24"/>
          <w:lang w:eastAsia="en-GB"/>
        </w:rPr>
        <w:t xml:space="preserve">Identified </w:t>
      </w:r>
      <w:r w:rsidR="00286F7B">
        <w:rPr>
          <w:rFonts w:ascii="Century Gothic" w:hAnsi="Century Gothic" w:cstheme="minorHAnsi"/>
          <w:sz w:val="24"/>
          <w:lang w:eastAsia="en-GB"/>
        </w:rPr>
        <w:t xml:space="preserve">staff to </w:t>
      </w:r>
      <w:bookmarkStart w:id="0" w:name="_GoBack"/>
      <w:bookmarkEnd w:id="0"/>
      <w:r w:rsidR="00286F7B" w:rsidRPr="00A90DDF">
        <w:rPr>
          <w:rFonts w:ascii="Century Gothic" w:hAnsi="Century Gothic" w:cstheme="minorHAnsi"/>
          <w:sz w:val="24"/>
          <w:lang w:eastAsia="en-GB"/>
        </w:rPr>
        <w:t>enrol</w:t>
      </w:r>
      <w:r w:rsidRPr="00A90DDF">
        <w:rPr>
          <w:rFonts w:ascii="Century Gothic" w:hAnsi="Century Gothic" w:cstheme="minorHAnsi"/>
          <w:sz w:val="24"/>
          <w:lang w:eastAsia="en-GB"/>
        </w:rPr>
        <w:t xml:space="preserve"> in the Post Graduate Certificate for Curriculum for Wales in conjunction with University of Wales, Trinity St. David.</w:t>
      </w:r>
    </w:p>
    <w:p w:rsidR="00306560" w:rsidRPr="00A90DDF" w:rsidRDefault="00306560" w:rsidP="00306560">
      <w:pPr>
        <w:pStyle w:val="NoSpacing"/>
        <w:numPr>
          <w:ilvl w:val="0"/>
          <w:numId w:val="4"/>
        </w:numPr>
        <w:rPr>
          <w:rFonts w:ascii="Century Gothic" w:hAnsi="Century Gothic" w:cstheme="minorHAnsi"/>
          <w:sz w:val="32"/>
        </w:rPr>
      </w:pPr>
      <w:r w:rsidRPr="00A90DDF">
        <w:rPr>
          <w:rFonts w:ascii="Century Gothic" w:hAnsi="Century Gothic" w:cstheme="minorHAnsi"/>
          <w:sz w:val="24"/>
          <w:lang w:eastAsia="en-GB"/>
        </w:rPr>
        <w:t>School staff access specialist support from a range of Learning Network Schools linked with identified need(s).</w:t>
      </w:r>
    </w:p>
    <w:p w:rsidR="00306560" w:rsidRPr="00A90DDF" w:rsidRDefault="00306560" w:rsidP="00306560">
      <w:pPr>
        <w:pStyle w:val="NoSpacing"/>
        <w:numPr>
          <w:ilvl w:val="0"/>
          <w:numId w:val="4"/>
        </w:numPr>
        <w:rPr>
          <w:rFonts w:ascii="Century Gothic" w:hAnsi="Century Gothic" w:cstheme="minorHAnsi"/>
          <w:sz w:val="32"/>
        </w:rPr>
      </w:pPr>
      <w:r w:rsidRPr="00A90DDF">
        <w:rPr>
          <w:rFonts w:ascii="Century Gothic" w:hAnsi="Century Gothic" w:cstheme="minorHAnsi"/>
          <w:sz w:val="24"/>
          <w:lang w:eastAsia="en-GB"/>
        </w:rPr>
        <w:t xml:space="preserve">Attendance of </w:t>
      </w:r>
      <w:proofErr w:type="spellStart"/>
      <w:r w:rsidRPr="00A90DDF">
        <w:rPr>
          <w:rFonts w:ascii="Century Gothic" w:hAnsi="Century Gothic" w:cstheme="minorHAnsi"/>
          <w:sz w:val="24"/>
          <w:lang w:eastAsia="en-GB"/>
        </w:rPr>
        <w:t>Headteachers</w:t>
      </w:r>
      <w:proofErr w:type="spellEnd"/>
      <w:r w:rsidRPr="00A90DDF">
        <w:rPr>
          <w:rFonts w:ascii="Century Gothic" w:hAnsi="Century Gothic" w:cstheme="minorHAnsi"/>
          <w:sz w:val="24"/>
          <w:lang w:eastAsia="en-GB"/>
        </w:rPr>
        <w:t xml:space="preserve"> and PL leads at spring term review of regional curriculum and professional learning event.</w:t>
      </w:r>
    </w:p>
    <w:p w:rsidR="00306560" w:rsidRPr="00A90DDF" w:rsidRDefault="00306560" w:rsidP="00306560">
      <w:pPr>
        <w:pStyle w:val="NoSpacing"/>
        <w:numPr>
          <w:ilvl w:val="0"/>
          <w:numId w:val="4"/>
        </w:numPr>
        <w:rPr>
          <w:rFonts w:ascii="Century Gothic" w:hAnsi="Century Gothic" w:cstheme="minorHAnsi"/>
          <w:sz w:val="36"/>
        </w:rPr>
      </w:pPr>
      <w:r w:rsidRPr="00306560">
        <w:rPr>
          <w:rFonts w:ascii="Century Gothic" w:eastAsia="Times New Roman" w:hAnsi="Century Gothic" w:cstheme="minorHAnsi"/>
          <w:color w:val="000000"/>
          <w:sz w:val="24"/>
          <w:szCs w:val="20"/>
          <w:lang w:eastAsia="en-GB"/>
        </w:rPr>
        <w:t>The Wellbeing Lead will attend regional workshops to support the ACE developments.</w:t>
      </w:r>
    </w:p>
    <w:sectPr w:rsidR="00306560" w:rsidRPr="00A90DDF" w:rsidSect="000B3A1E">
      <w:pgSz w:w="11906" w:h="16838"/>
      <w:pgMar w:top="1440" w:right="1440" w:bottom="1440" w:left="1440" w:header="708" w:footer="708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15DCC"/>
    <w:multiLevelType w:val="hybridMultilevel"/>
    <w:tmpl w:val="48DEF62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3917892"/>
    <w:multiLevelType w:val="hybridMultilevel"/>
    <w:tmpl w:val="18FE0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0C690A"/>
    <w:multiLevelType w:val="multilevel"/>
    <w:tmpl w:val="BE16CB3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8524177"/>
    <w:multiLevelType w:val="hybridMultilevel"/>
    <w:tmpl w:val="7E0E725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CC9"/>
    <w:rsid w:val="000B3A1E"/>
    <w:rsid w:val="001C020B"/>
    <w:rsid w:val="00286F7B"/>
    <w:rsid w:val="00306560"/>
    <w:rsid w:val="00654E15"/>
    <w:rsid w:val="006B5DF6"/>
    <w:rsid w:val="00807CC9"/>
    <w:rsid w:val="00A55E97"/>
    <w:rsid w:val="00A64963"/>
    <w:rsid w:val="00A90DDF"/>
    <w:rsid w:val="00AC3A6E"/>
    <w:rsid w:val="00B27690"/>
    <w:rsid w:val="00CC6EAD"/>
    <w:rsid w:val="00E1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7CC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3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3A1E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0656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7CC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3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3A1E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065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 Farmer</dc:creator>
  <cp:lastModifiedBy>Suzanne Jayne-Willis</cp:lastModifiedBy>
  <cp:revision>3</cp:revision>
  <dcterms:created xsi:type="dcterms:W3CDTF">2019-11-08T14:33:00Z</dcterms:created>
  <dcterms:modified xsi:type="dcterms:W3CDTF">2019-11-08T15:11:00Z</dcterms:modified>
</cp:coreProperties>
</file>